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43" w:rsidRPr="004C0B6C" w:rsidRDefault="00466C43" w:rsidP="00466C43">
      <w:pPr>
        <w:rPr>
          <w:b/>
          <w:u w:val="single"/>
        </w:rPr>
      </w:pPr>
      <w:r w:rsidRPr="004C0B6C">
        <w:rPr>
          <w:b/>
          <w:u w:val="single"/>
        </w:rPr>
        <w:t xml:space="preserve">Cofnodion o Gyngor Cymuned Llanrug a Chwm y Glo a gynhaliwyd Nos Fawrth 18 o Hydref 2016 </w:t>
      </w:r>
      <w:proofErr w:type="gramStart"/>
      <w:r w:rsidRPr="004C0B6C">
        <w:rPr>
          <w:b/>
          <w:u w:val="single"/>
        </w:rPr>
        <w:t>an</w:t>
      </w:r>
      <w:proofErr w:type="gramEnd"/>
      <w:r w:rsidRPr="004C0B6C">
        <w:rPr>
          <w:b/>
          <w:u w:val="single"/>
        </w:rPr>
        <w:t xml:space="preserve"> 7.00 yh yn Ysgol Gynradd Cwm y Glo.</w:t>
      </w:r>
    </w:p>
    <w:p w:rsidR="00466C43" w:rsidRDefault="00466C43" w:rsidP="00466C43"/>
    <w:p w:rsidR="00466C43" w:rsidRDefault="00466C43" w:rsidP="00466C43">
      <w:pPr>
        <w:ind w:left="1134" w:hanging="1134"/>
      </w:pPr>
      <w:r w:rsidRPr="004C0B6C">
        <w:rPr>
          <w:b/>
        </w:rPr>
        <w:t>Presenol</w:t>
      </w:r>
      <w:r>
        <w:t>: Y Cynghorwyr Goronwy Hughes (Cadeirydd), Avril Jones (Is-gadeirydd</w:t>
      </w:r>
      <w:proofErr w:type="gramStart"/>
      <w:r>
        <w:t>),  Meirwen</w:t>
      </w:r>
      <w:proofErr w:type="gramEnd"/>
      <w:r>
        <w:t xml:space="preserve"> Lloyd, Meryl Green, Philip Roberts, Hefin Jones, Nan Humphreys, Rhian Thomas.</w:t>
      </w:r>
    </w:p>
    <w:p w:rsidR="00466C43" w:rsidRDefault="00466C43" w:rsidP="00466C43">
      <w:pPr>
        <w:ind w:left="1134" w:hanging="1134"/>
      </w:pPr>
    </w:p>
    <w:p w:rsidR="00466C43" w:rsidRDefault="00466C43" w:rsidP="00466C43">
      <w:pPr>
        <w:ind w:left="1134" w:hanging="1134"/>
      </w:pPr>
      <w:r w:rsidRPr="004C0B6C">
        <w:rPr>
          <w:b/>
        </w:rPr>
        <w:t>Ymddiheuriadau:</w:t>
      </w:r>
      <w:r>
        <w:t xml:space="preserve"> Y Cynghorwyr Rhys Parry, Alan Pritchard, Delyth Tomos, Richard Robinson, Clifford Williams.</w:t>
      </w:r>
    </w:p>
    <w:p w:rsidR="00466C43" w:rsidRDefault="00466C43" w:rsidP="00466C43">
      <w:pPr>
        <w:ind w:left="1134" w:hanging="1134"/>
      </w:pPr>
    </w:p>
    <w:p w:rsidR="00466C43" w:rsidRDefault="00466C43" w:rsidP="00466C43">
      <w:pPr>
        <w:ind w:left="1134" w:hanging="1134"/>
      </w:pPr>
      <w:r w:rsidRPr="004C0B6C">
        <w:rPr>
          <w:b/>
        </w:rPr>
        <w:t>Clerc</w:t>
      </w:r>
      <w:r>
        <w:t>: Meirion Jones</w:t>
      </w:r>
    </w:p>
    <w:p w:rsidR="00466C43" w:rsidRDefault="00466C43" w:rsidP="00466C43">
      <w:pPr>
        <w:ind w:left="1134" w:hanging="1134"/>
      </w:pPr>
    </w:p>
    <w:p w:rsidR="00466C43" w:rsidRDefault="00466C43" w:rsidP="00466C43">
      <w:pPr>
        <w:ind w:left="1134" w:hanging="1134"/>
      </w:pPr>
      <w:r>
        <w:t>Hefyd yn bresenol fel darpar gynrychiolydd ieuenctid: Miriam Rowlands.</w:t>
      </w:r>
    </w:p>
    <w:p w:rsidR="00466C43" w:rsidRDefault="00466C43" w:rsidP="00466C43">
      <w:pPr>
        <w:ind w:left="1134" w:hanging="1134"/>
      </w:pPr>
    </w:p>
    <w:p w:rsidR="00466C43" w:rsidRPr="004C0B6C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4C0B6C">
        <w:rPr>
          <w:b/>
        </w:rPr>
        <w:t>Estynnoidd y Cadeirydd groeso i bawb ac yn enwedig i Miriam i’w chyfarfod cyntaf</w:t>
      </w:r>
    </w:p>
    <w:p w:rsidR="00466C43" w:rsidRDefault="00466C43" w:rsidP="00466C43">
      <w:pPr>
        <w:ind w:left="360"/>
      </w:pPr>
    </w:p>
    <w:p w:rsidR="00466C43" w:rsidRPr="004C0B6C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4C0B6C">
        <w:rPr>
          <w:b/>
        </w:rPr>
        <w:t>Derbyn Ymddiheuriadau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Fel a nodir uchod</w:t>
      </w:r>
    </w:p>
    <w:p w:rsidR="00466C43" w:rsidRDefault="00466C43" w:rsidP="00466C43">
      <w:pPr>
        <w:pStyle w:val="ListParagraph"/>
      </w:pPr>
    </w:p>
    <w:p w:rsidR="00466C43" w:rsidRPr="004C0B6C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4C0B6C">
        <w:rPr>
          <w:b/>
        </w:rPr>
        <w:t>Datgan buddiant personol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Rhain i’w cofnodi fel yn berthnasol wrth fynd drwy’r agenda yn unol a’r drefn arferol.</w:t>
      </w:r>
    </w:p>
    <w:p w:rsidR="00466C43" w:rsidRDefault="00466C43" w:rsidP="00466C43">
      <w:pPr>
        <w:pStyle w:val="ListParagraph"/>
      </w:pPr>
    </w:p>
    <w:p w:rsidR="00466C43" w:rsidRPr="004C0B6C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4C0B6C">
        <w:rPr>
          <w:b/>
        </w:rPr>
        <w:t>Cadarnhawyd Cofnodion cyfarfod mis Medi yn gywir ac fe’i arwyddwyd gan y Cadeirydd</w:t>
      </w:r>
    </w:p>
    <w:p w:rsidR="00466C43" w:rsidRDefault="00466C43" w:rsidP="00466C43">
      <w:pPr>
        <w:pStyle w:val="ListParagraph"/>
      </w:pPr>
      <w:r>
        <w:t xml:space="preserve"> </w:t>
      </w:r>
    </w:p>
    <w:p w:rsidR="00466C43" w:rsidRPr="004C0B6C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4C0B6C">
        <w:rPr>
          <w:b/>
        </w:rPr>
        <w:t>Materion yn codi o gyfarfod Medi 2016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Llawr Maes Chwarae Pwll Moelyn.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Adroddodd y Clerc ei fod wedi bod mewn cysylltiad a cwmni G L Jones ac eu bod wedi ymateb I ymholiadau’r Cyngor y dylai’r llawr barau am 5 mlynedd. Roedd yr aelodau o’r farn mai oddeutu tua 3 i 3 ½ blynedd yn unig mae’r llawr wedi bod lawr ac y dylai’r stwff fod o well safon na’r hyn sydd yno nawr.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 w:rsidRPr="007743E4">
        <w:rPr>
          <w:b/>
        </w:rPr>
        <w:lastRenderedPageBreak/>
        <w:t>Penderfynwyd:</w:t>
      </w:r>
      <w:r>
        <w:t xml:space="preserve">  Y Clerc i gysylltu eto a chwmni G L Jones a’u hysbysu mai dim ond ers tua 3 – 3 ½ blynedd mae’r llawr wedi ei osod ac fe ddisgwylir iddo barhau mwy na huna.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Cais Cynllunio Glyn Rhonwy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Nodwyd gan y Cyng. Hefin Jones oddi tan y ‘Active Travel Wales Act’ fod dyletswydd ar Gynghorau cyn caniatau cais cynllunio i ystyried ffyrdd eraill o drafnidiaeth e.e. llwybr beicio.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 w:rsidRPr="00685611">
        <w:rPr>
          <w:b/>
        </w:rPr>
        <w:t>Penderfynwyd:</w:t>
      </w:r>
      <w:r>
        <w:t xml:space="preserve"> Y Clerc i gysylltu a Chyngor Gwynedd i holi os oeddynt wedi ystyried hyn, ac i geisio gwneud llwybr beicio ar y ffordd. Adroddodd y Clerc ei fod yn cyfarfod a chlerc Llanddeiniolen a bydd yn trafod hyn gyda hi i wneud sylw am hyn rhwng y ddau Gyngor.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Arwydd Parcio Ystorfa Llanrug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Nodwyd nad oedd yr arwydd wedi ei archebu eto.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  <w:ind w:left="2410" w:hanging="1690"/>
      </w:pPr>
      <w:r w:rsidRPr="007743E4">
        <w:rPr>
          <w:b/>
        </w:rPr>
        <w:t>Penderfynwyd</w:t>
      </w:r>
      <w:r>
        <w:t>: Ychwanegu rheolau ar y cyfyngau parcio i “rhwng 7y.b.  a 7. y nos.</w:t>
      </w:r>
    </w:p>
    <w:p w:rsidR="00466C43" w:rsidRDefault="00466C43" w:rsidP="00466C43">
      <w:pPr>
        <w:pStyle w:val="ListParagraph"/>
        <w:ind w:left="2410" w:hanging="1690"/>
      </w:pPr>
    </w:p>
    <w:p w:rsidR="00466C43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7743E4">
        <w:rPr>
          <w:b/>
        </w:rPr>
        <w:t>Ceisiadau Cynllunio</w:t>
      </w:r>
    </w:p>
    <w:p w:rsidR="00466C43" w:rsidRDefault="00466C43" w:rsidP="00466C43">
      <w:pPr>
        <w:pStyle w:val="ListParagraph"/>
        <w:rPr>
          <w:b/>
        </w:rPr>
      </w:pPr>
    </w:p>
    <w:p w:rsidR="00466C43" w:rsidRPr="00E77328" w:rsidRDefault="00466C43" w:rsidP="00466C4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E77328">
        <w:rPr>
          <w:rFonts w:cs="Arial"/>
          <w:b/>
          <w:bCs/>
        </w:rPr>
        <w:t>Rhif Cyfeirnod Cais Cynllunio:</w:t>
      </w:r>
      <w:r w:rsidRPr="00E77328">
        <w:rPr>
          <w:rFonts w:cs="Arial"/>
        </w:rPr>
        <w:t xml:space="preserve"> C16/1234/23/LL</w:t>
      </w:r>
    </w:p>
    <w:p w:rsidR="00466C43" w:rsidRDefault="00466C43" w:rsidP="00466C43">
      <w:pPr>
        <w:autoSpaceDE w:val="0"/>
        <w:autoSpaceDN w:val="0"/>
        <w:adjustRightInd w:val="0"/>
        <w:spacing w:line="240" w:lineRule="auto"/>
        <w:ind w:left="1366"/>
        <w:rPr>
          <w:rFonts w:cs="Arial"/>
        </w:rPr>
      </w:pPr>
      <w:r>
        <w:rPr>
          <w:rFonts w:cs="Arial"/>
          <w:b/>
          <w:bCs/>
        </w:rPr>
        <w:t>Lleoliad y Safle:</w:t>
      </w:r>
      <w:r>
        <w:rPr>
          <w:rFonts w:cs="Arial"/>
        </w:rPr>
        <w:t xml:space="preserve"> Gallt Y Celyn, Llanberis, Gwynedd, LL55 4EH</w:t>
      </w:r>
    </w:p>
    <w:p w:rsidR="00466C43" w:rsidRDefault="00466C43" w:rsidP="00466C43">
      <w:pPr>
        <w:autoSpaceDE w:val="0"/>
        <w:autoSpaceDN w:val="0"/>
        <w:adjustRightInd w:val="0"/>
        <w:spacing w:line="240" w:lineRule="auto"/>
        <w:ind w:left="1366"/>
        <w:rPr>
          <w:rFonts w:cs="Arial"/>
        </w:rPr>
      </w:pPr>
      <w:r>
        <w:rPr>
          <w:rFonts w:cs="Arial"/>
          <w:b/>
          <w:bCs/>
        </w:rPr>
        <w:t>Math o Gais:</w:t>
      </w:r>
      <w:r>
        <w:rPr>
          <w:rFonts w:cs="Arial"/>
        </w:rPr>
        <w:t xml:space="preserve"> Llawn - Cynllunio</w:t>
      </w:r>
    </w:p>
    <w:p w:rsidR="00466C43" w:rsidRDefault="00466C43" w:rsidP="00466C43">
      <w:pPr>
        <w:autoSpaceDE w:val="0"/>
        <w:autoSpaceDN w:val="0"/>
        <w:adjustRightInd w:val="0"/>
        <w:spacing w:line="240" w:lineRule="auto"/>
        <w:ind w:left="1366"/>
        <w:rPr>
          <w:rFonts w:cs="Arial"/>
        </w:rPr>
      </w:pPr>
      <w:r>
        <w:rPr>
          <w:rFonts w:cs="Arial"/>
          <w:b/>
          <w:bCs/>
        </w:rPr>
        <w:t>Bwriad:</w:t>
      </w:r>
      <w:r>
        <w:rPr>
          <w:rFonts w:cs="Arial"/>
        </w:rPr>
        <w:t xml:space="preserve"> Codi estyniad unllawr ochr </w:t>
      </w:r>
    </w:p>
    <w:p w:rsidR="00466C43" w:rsidRDefault="00466C43" w:rsidP="00466C43">
      <w:pPr>
        <w:autoSpaceDE w:val="0"/>
        <w:autoSpaceDN w:val="0"/>
        <w:adjustRightInd w:val="0"/>
        <w:spacing w:line="240" w:lineRule="auto"/>
        <w:ind w:left="1366"/>
        <w:rPr>
          <w:rFonts w:cs="Arial"/>
        </w:rPr>
      </w:pPr>
      <w:r>
        <w:rPr>
          <w:rFonts w:cs="Arial"/>
          <w:b/>
          <w:bCs/>
        </w:rPr>
        <w:t>Statws:</w:t>
      </w:r>
      <w:r>
        <w:rPr>
          <w:rFonts w:cs="Arial"/>
        </w:rPr>
        <w:t xml:space="preserve"> Cais wedi cofrestru </w:t>
      </w:r>
    </w:p>
    <w:p w:rsidR="00466C43" w:rsidRDefault="00466C43" w:rsidP="00466C43">
      <w:pPr>
        <w:autoSpaceDE w:val="0"/>
        <w:autoSpaceDN w:val="0"/>
        <w:adjustRightInd w:val="0"/>
        <w:ind w:left="1364"/>
        <w:rPr>
          <w:rFonts w:cs="Arial"/>
        </w:rPr>
      </w:pPr>
    </w:p>
    <w:p w:rsidR="00466C43" w:rsidRPr="002C4349" w:rsidRDefault="00466C43" w:rsidP="00466C43">
      <w:pPr>
        <w:autoSpaceDE w:val="0"/>
        <w:autoSpaceDN w:val="0"/>
        <w:adjustRightInd w:val="0"/>
        <w:ind w:left="1364"/>
        <w:rPr>
          <w:rFonts w:cs="Arial"/>
        </w:rPr>
      </w:pPr>
      <w:r>
        <w:rPr>
          <w:rFonts w:cs="Arial"/>
          <w:b/>
        </w:rPr>
        <w:t xml:space="preserve">Penderfynwyd: </w:t>
      </w:r>
      <w:r>
        <w:rPr>
          <w:rFonts w:cs="Arial"/>
        </w:rPr>
        <w:t>Dim gwrthwynebiad</w:t>
      </w:r>
    </w:p>
    <w:p w:rsidR="00466C43" w:rsidRDefault="00466C43" w:rsidP="00466C43">
      <w:pPr>
        <w:autoSpaceDE w:val="0"/>
        <w:autoSpaceDN w:val="0"/>
        <w:adjustRightInd w:val="0"/>
        <w:ind w:left="1364"/>
        <w:rPr>
          <w:rFonts w:cs="Arial"/>
        </w:rPr>
      </w:pPr>
    </w:p>
    <w:p w:rsidR="00466C43" w:rsidRDefault="00466C43" w:rsidP="00466C43">
      <w:pPr>
        <w:autoSpaceDE w:val="0"/>
        <w:autoSpaceDN w:val="0"/>
        <w:adjustRightInd w:val="0"/>
        <w:ind w:left="1364" w:hanging="360"/>
        <w:rPr>
          <w:rFonts w:cs="Arial"/>
        </w:rPr>
      </w:pPr>
      <w:r>
        <w:rPr>
          <w:rFonts w:cs="Arial"/>
          <w:b/>
          <w:bCs/>
          <w:color w:val="333333"/>
        </w:rPr>
        <w:t>b)</w:t>
      </w:r>
      <w:r>
        <w:rPr>
          <w:rFonts w:cs="Arial"/>
          <w:b/>
          <w:bCs/>
          <w:color w:val="333333"/>
        </w:rPr>
        <w:tab/>
      </w:r>
      <w:r>
        <w:rPr>
          <w:rFonts w:cs="Arial"/>
          <w:b/>
          <w:bCs/>
        </w:rPr>
        <w:t>Rhif Cyfeirnod Cais Cynllunio:</w:t>
      </w:r>
      <w:r>
        <w:rPr>
          <w:rFonts w:cs="Arial"/>
        </w:rPr>
        <w:t xml:space="preserve"> C16/1245/23/AC</w:t>
      </w:r>
    </w:p>
    <w:p w:rsidR="00466C43" w:rsidRDefault="00466C43" w:rsidP="00466C43">
      <w:pPr>
        <w:autoSpaceDE w:val="0"/>
        <w:autoSpaceDN w:val="0"/>
        <w:adjustRightInd w:val="0"/>
        <w:ind w:left="1364"/>
        <w:rPr>
          <w:rFonts w:cs="Arial"/>
        </w:rPr>
      </w:pPr>
      <w:r>
        <w:rPr>
          <w:rFonts w:cs="Arial"/>
          <w:b/>
          <w:bCs/>
        </w:rPr>
        <w:t>Lleoliad y Safle:</w:t>
      </w:r>
      <w:r>
        <w:rPr>
          <w:rFonts w:cs="Arial"/>
        </w:rPr>
        <w:t xml:space="preserve"> Bryn Yr Eryr, Llanrug, Caernarfon, LL554AP</w:t>
      </w:r>
    </w:p>
    <w:p w:rsidR="00466C43" w:rsidRDefault="00466C43" w:rsidP="00466C43">
      <w:pPr>
        <w:autoSpaceDE w:val="0"/>
        <w:autoSpaceDN w:val="0"/>
        <w:adjustRightInd w:val="0"/>
        <w:ind w:left="1364"/>
        <w:rPr>
          <w:rFonts w:cs="Arial"/>
        </w:rPr>
      </w:pPr>
      <w:r>
        <w:rPr>
          <w:rFonts w:cs="Arial"/>
          <w:b/>
          <w:bCs/>
        </w:rPr>
        <w:t>Math o Gais:</w:t>
      </w:r>
      <w:r>
        <w:rPr>
          <w:rFonts w:cs="Arial"/>
        </w:rPr>
        <w:t xml:space="preserve"> Rhyddhau Amodau</w:t>
      </w:r>
    </w:p>
    <w:p w:rsidR="00466C43" w:rsidRDefault="00466C43" w:rsidP="00466C43">
      <w:pPr>
        <w:autoSpaceDE w:val="0"/>
        <w:autoSpaceDN w:val="0"/>
        <w:adjustRightInd w:val="0"/>
        <w:ind w:left="1364"/>
        <w:rPr>
          <w:rFonts w:cs="Arial"/>
        </w:rPr>
      </w:pPr>
      <w:r>
        <w:rPr>
          <w:rFonts w:cs="Arial"/>
          <w:b/>
          <w:bCs/>
        </w:rPr>
        <w:t>Bwriad:</w:t>
      </w:r>
      <w:r>
        <w:rPr>
          <w:rFonts w:cs="Arial"/>
        </w:rPr>
        <w:t xml:space="preserve"> Cais i ryddhau amod 4 o ganiatâd cynllunio C16/0593/23/LL (cynllun tirlunio a phlannu coed)</w:t>
      </w:r>
    </w:p>
    <w:p w:rsidR="00466C43" w:rsidRDefault="00466C43" w:rsidP="00466C43">
      <w:pPr>
        <w:autoSpaceDE w:val="0"/>
        <w:autoSpaceDN w:val="0"/>
        <w:adjustRightInd w:val="0"/>
        <w:ind w:left="1364"/>
        <w:rPr>
          <w:rFonts w:cs="Arial"/>
        </w:rPr>
      </w:pPr>
    </w:p>
    <w:p w:rsidR="00466C43" w:rsidRDefault="00466C43" w:rsidP="00466C43">
      <w:pPr>
        <w:autoSpaceDE w:val="0"/>
        <w:autoSpaceDN w:val="0"/>
        <w:adjustRightInd w:val="0"/>
        <w:ind w:left="1364"/>
        <w:rPr>
          <w:rFonts w:cs="Arial"/>
        </w:rPr>
      </w:pPr>
      <w:r>
        <w:rPr>
          <w:rFonts w:cs="Arial"/>
          <w:b/>
          <w:bCs/>
        </w:rPr>
        <w:t>Statws:</w:t>
      </w:r>
      <w:r>
        <w:rPr>
          <w:rFonts w:cs="Arial"/>
        </w:rPr>
        <w:t xml:space="preserve"> Cais wedi cofrestru</w:t>
      </w:r>
    </w:p>
    <w:p w:rsidR="00466C43" w:rsidRDefault="00466C43" w:rsidP="00466C43">
      <w:pPr>
        <w:autoSpaceDE w:val="0"/>
        <w:autoSpaceDN w:val="0"/>
        <w:adjustRightInd w:val="0"/>
        <w:ind w:left="1364"/>
        <w:rPr>
          <w:rFonts w:cs="Arial"/>
        </w:rPr>
      </w:pPr>
    </w:p>
    <w:p w:rsidR="00466C43" w:rsidRDefault="00466C43" w:rsidP="00466C43">
      <w:pPr>
        <w:autoSpaceDE w:val="0"/>
        <w:autoSpaceDN w:val="0"/>
        <w:adjustRightInd w:val="0"/>
        <w:ind w:left="1364"/>
        <w:rPr>
          <w:rFonts w:cs="Arial"/>
        </w:rPr>
      </w:pPr>
      <w:r>
        <w:rPr>
          <w:rFonts w:cs="Arial"/>
          <w:b/>
        </w:rPr>
        <w:t xml:space="preserve">Penderfynwyd: </w:t>
      </w:r>
      <w:r>
        <w:rPr>
          <w:rFonts w:cs="Arial"/>
        </w:rPr>
        <w:t>Cysylltu a Chyngor Gwynedd i holi pam fod angen dileu’r amod.</w:t>
      </w:r>
    </w:p>
    <w:p w:rsidR="00466C43" w:rsidRPr="007743E4" w:rsidRDefault="00466C43" w:rsidP="00466C43">
      <w:pPr>
        <w:pStyle w:val="ListParagraph"/>
        <w:rPr>
          <w:b/>
        </w:rPr>
      </w:pP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</w:p>
    <w:p w:rsidR="00466C43" w:rsidRPr="007743E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7743E4">
        <w:rPr>
          <w:b/>
        </w:rPr>
        <w:t>Cae Ciosgs teleffon BT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Adroddwyd fod BT yn bwriadau cau nifer o giosgs oherwydd diffyg yn eu defnydd. Roedd y Cadeirydd wedi paratoi rhestr o giosgs oddi amgylch yr ardal ynghyd a’r nifer o alwadau a wnaethpwyd ohonynt.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Penderfynwyd: Oherwydd cyn lleied o ddefnydd o’r ciosgs, roedd yn ei gwneud ym amhosib i amddiffyn eu cadw, felly nid oedd gwrthwynebiad gan y Cyngor Cymuned i gau’r ciosgs.</w:t>
      </w:r>
    </w:p>
    <w:p w:rsidR="00466C43" w:rsidRDefault="00466C43" w:rsidP="00466C43">
      <w:pPr>
        <w:pStyle w:val="ListParagraph"/>
      </w:pPr>
    </w:p>
    <w:p w:rsidR="00466C43" w:rsidRPr="007743E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7743E4">
        <w:rPr>
          <w:b/>
        </w:rPr>
        <w:t>Llwybrau Cyhoeddus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Adroddodd y Cyng. Hefin Jones ei fod wedi derbyn cwyn am gyflwr un o’r llwybrau gan aelod o’r cyhoedd. Aethpwyd ymlaen i drafod cyflwr y llwybrau yn gyffredinol ac eglurodd y Cyng Hefin Jones ei fod wedi siarad a’n torrwr llwybrau parthed rhain. Roedd peth ddryswch arb a lwybrau oedd yn cael eu torri a pha bryd felly awgrymodd y Cyng Hefin Jones ein bod yn cynnal cyfarfod gyda ein torrwr i dderbyn gwybodaeth am y llwybrau.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</w:p>
    <w:p w:rsidR="00466C43" w:rsidRPr="00A37CD4" w:rsidRDefault="00466C43" w:rsidP="00466C43">
      <w:pPr>
        <w:pStyle w:val="ListParagraph"/>
        <w:rPr>
          <w:b/>
        </w:rPr>
      </w:pPr>
      <w:r w:rsidRPr="00A37CD4">
        <w:rPr>
          <w:b/>
        </w:rPr>
        <w:t>Penderfynwyd: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  <w:numPr>
          <w:ilvl w:val="0"/>
          <w:numId w:val="2"/>
        </w:numPr>
      </w:pPr>
      <w:r>
        <w:t>Oherwydd fod llwybrau yn do di fyny yn eitem misol, sefydlu Pwyllgor i ymdrin a’r llwybrau.</w:t>
      </w:r>
    </w:p>
    <w:p w:rsidR="00466C43" w:rsidRDefault="00466C43" w:rsidP="00466C43">
      <w:pPr>
        <w:pStyle w:val="ListParagraph"/>
        <w:numPr>
          <w:ilvl w:val="0"/>
          <w:numId w:val="2"/>
        </w:numPr>
      </w:pPr>
      <w:r>
        <w:t>Sefydlu cyfarfod a’r torrwr llwybrau cyn gynted a phosib.</w:t>
      </w:r>
    </w:p>
    <w:p w:rsidR="00466C43" w:rsidRDefault="00466C43" w:rsidP="00466C43">
      <w:pPr>
        <w:pStyle w:val="ListParagraph"/>
        <w:ind w:left="1440"/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Cytundeb torri gwair a llwybrau 2017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Adroddwyd fod y tymor torri gwair y caeau chwarae a llwybrau wedi do di ben am eleni. Ar gyfer blwyddyn nesaf bydd angen mynd allan i dendr er sicrhau fod y Cyngor yn cael y gwerth gorau am arian.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 w:rsidRPr="00A37CD4">
        <w:rPr>
          <w:b/>
        </w:rPr>
        <w:t>Penderfynwyd</w:t>
      </w:r>
      <w:r>
        <w:t>: Cytuno i fynd allan am dendr ar gyfer 2017 a’r Clerc i baratoi’r dogfennau.</w:t>
      </w:r>
    </w:p>
    <w:p w:rsidR="00466C43" w:rsidRDefault="00466C43" w:rsidP="00466C43">
      <w:pPr>
        <w:pStyle w:val="ListParagraph"/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I ystyried polisi grant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lastRenderedPageBreak/>
        <w:t>Adroddwyd fod ffurflen ddrafft wedi dderbyn er sylwadau’r aelodau gan y Clerc.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Penderfynnu: Trosglwyddo’r mater i’r Pwyllgor Cyllid ac iddynt hwy ddod a’r arghymellion yn ol i’r Cyngor nesaf.</w:t>
      </w:r>
    </w:p>
    <w:p w:rsidR="00466C43" w:rsidRDefault="00466C43" w:rsidP="00466C43">
      <w:pPr>
        <w:pStyle w:val="ListParagraph"/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Cais am Gymorth ariannol – Cynllun Efe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Adroddwyd fod cais am Gymorth ariannol wedi dod oddiwrth yr uchod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Penderfynwyd: Gohirio gwneud unrhyw benderfyniad hyd nes bydd y polisi grant wedi fabwysiadu (gwel uchod).</w:t>
      </w:r>
    </w:p>
    <w:p w:rsidR="00466C43" w:rsidRDefault="00466C43" w:rsidP="00466C43">
      <w:pPr>
        <w:pStyle w:val="ListParagraph"/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Goliau pel droed ar gyfer Nant y Glyn a Pwll Moelyn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Yng nghyfarfod mis Medi, penderfynnodd y Cyngor bwrcasu goliau newydd i’r caeau uchod. Adroddodd y Clerc ei fod gyda cyfarfod a cynrychiolwr ar ran Tesco sydd yn dosbarthu arian ar gyfer prosiectau cymunedol ac efallai byddai hwy yn gallu helpu.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 w:rsidRPr="00A37CD4">
        <w:rPr>
          <w:b/>
        </w:rPr>
        <w:t>Penderfynwyd</w:t>
      </w:r>
      <w:r>
        <w:t>: Aros i weld hyd nes bydd canlyniad y cyfarfod gyda cynrychiolwyr Tesco.</w:t>
      </w:r>
    </w:p>
    <w:p w:rsidR="00466C43" w:rsidRDefault="00466C43" w:rsidP="00466C43">
      <w:pPr>
        <w:pStyle w:val="ListParagraph"/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Ceisiadau Cynllunio – ymdrin a ceisiadau sydd a dyddiad cau i roi sylwadau cyn cyfarfod o’r Cyngor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Adroddywd gan y Cyng Phil Roberts, fod achos wedi codi ben yn ddiweddar fod cais Cynllunio wedi do di law ond fod y dyddiad rhoi sylwadau ar y cais cyn dyddiad cyfarfod nesaf o’r Cyngor Cymuned ac fod hyn y nein rhwystro fel Cyngor i leisio barn ar y cais.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 w:rsidRPr="00A37CD4">
        <w:rPr>
          <w:b/>
        </w:rPr>
        <w:t>Penderfynwyd</w:t>
      </w:r>
      <w:r>
        <w:t>: Sefydlu Pwyllgor Cynllunio ar gyfer ceisiadau cyffelyb a’r Clerc i basio mlaen manylion o’r ceisiadau i aelodau’r pwyllgor. Y canlynol i eistedd ar y pwyllgor; Y Cynghorwyr Phil Roberts, Hefin Jones, Rhys Parry, Avril Jones.</w:t>
      </w:r>
    </w:p>
    <w:p w:rsidR="00466C43" w:rsidRDefault="00466C43" w:rsidP="00466C43">
      <w:pPr>
        <w:pStyle w:val="ListParagraph"/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Llythyr gan Mr Steve Morris par ffens cae Nant y Glyn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Adroddwyd fod cais wedi dderbyn gan yr uchod i ddymwchwel y wal rhwng y ty mae’n adeiladu ar y pen yn Nant y Glyn sydd yn ffinio a’r cae chwarae. Roedd hefyd yn fodlon codi ffens newydd.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Penderfynwyd: Gohirio gwneud penderfyniad er mwyn i aelodau’r Pwyllgor Hamdden gael cyfle i ymweld a’r safle.</w:t>
      </w:r>
    </w:p>
    <w:p w:rsidR="00466C43" w:rsidRDefault="00466C43" w:rsidP="00466C43">
      <w:pPr>
        <w:pStyle w:val="ListParagraph"/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Cynhadledd Cysylltiadau a’r Trydydd Sector – Comisiynydd yr Heddlu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Adroddwyd fod gwahoddiad wedi dderbyn i fynychu’r uchod.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 w:rsidRPr="00A37CD4">
        <w:rPr>
          <w:b/>
        </w:rPr>
        <w:t>Penderfynwyd</w:t>
      </w:r>
      <w:r>
        <w:t>: Derbyn y wybodaeth</w:t>
      </w:r>
    </w:p>
    <w:p w:rsidR="00466C43" w:rsidRDefault="00466C43" w:rsidP="00466C43">
      <w:pPr>
        <w:pStyle w:val="ListParagraph"/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Storio hen ffeiliau a chofnodion y Cyngor Cymuned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Adroddwyd fod rhain ar hyn o bryd yn nghartref y Clerc ac eu bod wedi eu cadw mewn bocsus. Adroddwyd fod perygl iddynt cael eu dinistrio petai tan ac ern ad uw yn angenrheidiol caddw nifer o’r dogfennau o safbwynt yr ochr gyfreithiol, ond tybir bod nifer o’r dogfennau o ddiddrdeb hanesyddol ac o ddiddordeb lleol.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 xml:space="preserve">Penderfynwyd: Y Clerc i geisio am brisiau i weld faint fyddai yn gostio i’w scanio a’i cadw ar ffurf electroneg ac yna gellir eu rhoi ar ein gwefan a cysylltu ac Unllais Cymru i holi beth sydd ganddynt i gynnig. Hefyd mae’n hanfodol fod gan y Cyngor bolisi ar sut mae’n ymdrin a data a’r Clerc i baratoi polisi addas. </w:t>
      </w:r>
    </w:p>
    <w:p w:rsidR="00466C43" w:rsidRDefault="00466C43" w:rsidP="00466C43">
      <w:pPr>
        <w:pStyle w:val="ListParagraph"/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Ymgynghoriad National Grid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Derbynwyd gwybodaeth am y cynllun uchod ynghyd a manylion am sioeau teithiol.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 w:rsidRPr="00A37CD4">
        <w:rPr>
          <w:b/>
        </w:rPr>
        <w:t>Penderfynwyd</w:t>
      </w:r>
      <w:r>
        <w:t>: Derbyn y wybodaeth a’r Cyng. Meirwen Lloyd i fynychu un o’r cyfarfodydd os yn gallu.</w:t>
      </w:r>
    </w:p>
    <w:p w:rsidR="00466C43" w:rsidRPr="00A37CD4" w:rsidRDefault="00466C43" w:rsidP="00466C43">
      <w:pPr>
        <w:pStyle w:val="ListParagraph"/>
        <w:rPr>
          <w:b/>
        </w:rPr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Aelodau Ieuenctid ar y Cyngor Cymuned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Adroddwyd gan y Clerc fod y Cyngor wedi penderfynu llynedd i wahodd ymestyn gwahoddiad i ddau aelod ieuenctid i eistedd ar y Cyngor Cymuned. Braf oedd croesawu Miriam i’w chyfarfod cyntaf, ac adroddwyd ei bod wedi datgan diddordeb llynedd ond bryd hynny roedd yn rhy ifanc.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 w:rsidRPr="00A37CD4">
        <w:rPr>
          <w:b/>
        </w:rPr>
        <w:t>Penderfynwyd:</w:t>
      </w:r>
      <w:r>
        <w:t xml:space="preserve"> Croesawyd Miriam i’r cyfarfod a gobeithio y bydd yn ei fwynhau ac y bydd yn gallu rhoi barn yr ifanc i’r Cyngor ac y bydd yn penderfynnu dod i’r cyfarfod nesaf.</w:t>
      </w:r>
    </w:p>
    <w:p w:rsidR="00466C43" w:rsidRDefault="00466C43" w:rsidP="00466C43">
      <w:pPr>
        <w:pStyle w:val="ListParagraph"/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Y Fynwent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Adroddwyd fod y wal sydd yn ffinio ag un o’r caeau wedi disgyn i fewn i’r cae.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 w:rsidRPr="00A37CD4">
        <w:rPr>
          <w:b/>
        </w:rPr>
        <w:t>Penderfynwyd</w:t>
      </w:r>
      <w:r>
        <w:t>: Edrych ar y sefyllfa a canfod cyfrifoldeb pwy yw trwsio’r wal ac os mai cyfrifoldeb y Cyngor Cymuned.</w:t>
      </w:r>
    </w:p>
    <w:p w:rsidR="00466C43" w:rsidRDefault="00466C43" w:rsidP="00466C43">
      <w:pPr>
        <w:pStyle w:val="ListParagraph"/>
      </w:pPr>
    </w:p>
    <w:p w:rsidR="00466C43" w:rsidRPr="00A37CD4" w:rsidRDefault="00466C43" w:rsidP="00466C43">
      <w:pPr>
        <w:pStyle w:val="ListParagraph"/>
        <w:numPr>
          <w:ilvl w:val="0"/>
          <w:numId w:val="1"/>
        </w:numPr>
        <w:rPr>
          <w:b/>
        </w:rPr>
      </w:pPr>
      <w:r w:rsidRPr="00A37CD4">
        <w:rPr>
          <w:b/>
        </w:rPr>
        <w:t>Adroddiad yr archwiliwr allanol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lastRenderedPageBreak/>
        <w:t>Adroddwyd fod y Cyngor wedi derbyn adroddiad archwilio ddi amod.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Yr unig ddau beth meant wedi dwyn i sylw’r Cyngor ar gyfer y dyfodol ydi, dim cytunded ffurfiol gyda’r archwiliwr mewnol yn cadarnhau ei apwyntiad, beth mae’r Cyngor yn ddisgwyl gan yr archwiliwr, beth mae’r archwiliwr yn ddisgwyl gan y Cyngor.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Yn ychwanegol tynwyd sylw i’r ffaith nad oedd cyfarfodydd rheolaidd o’r Pwyllgor Cyllid, ond eglurwyd mae’n debygol fod y gwariant yn cael ei fonitro yn erbyn y gyllideb yn rheolaidd ond fod angen cofnodi hyn.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 w:rsidRPr="00A37CD4">
        <w:rPr>
          <w:b/>
        </w:rPr>
        <w:t>Penderfynwyd</w:t>
      </w:r>
      <w:r>
        <w:t>; Derbyn yr adroddiad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 xml:space="preserve">Daeth y cyfarfod i ben am </w:t>
      </w:r>
      <w:r>
        <w:t>21:20</w:t>
      </w:r>
      <w:bookmarkStart w:id="0" w:name="_GoBack"/>
      <w:bookmarkEnd w:id="0"/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Arwyddwyd:</w:t>
      </w: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</w:p>
    <w:p w:rsidR="00466C43" w:rsidRDefault="00466C43" w:rsidP="00466C43">
      <w:pPr>
        <w:pStyle w:val="ListParagraph"/>
      </w:pPr>
      <w:r>
        <w:t>Cadeirydd:</w:t>
      </w:r>
      <w:r>
        <w:tab/>
      </w:r>
      <w:r>
        <w:tab/>
      </w:r>
      <w:r>
        <w:tab/>
      </w:r>
      <w:r>
        <w:tab/>
      </w:r>
      <w:r>
        <w:tab/>
        <w:t>Dyddiad:</w:t>
      </w:r>
    </w:p>
    <w:p w:rsidR="00466C43" w:rsidRDefault="00466C43" w:rsidP="00466C43"/>
    <w:p w:rsidR="00A97730" w:rsidRDefault="00A97730"/>
    <w:sectPr w:rsidR="00A97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5F5C"/>
    <w:multiLevelType w:val="hybridMultilevel"/>
    <w:tmpl w:val="9F6A2B66"/>
    <w:lvl w:ilvl="0" w:tplc="6A780B58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66650526"/>
    <w:multiLevelType w:val="hybridMultilevel"/>
    <w:tmpl w:val="CC58E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3FB8"/>
    <w:multiLevelType w:val="hybridMultilevel"/>
    <w:tmpl w:val="1C2C4A4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43"/>
    <w:rsid w:val="00466C43"/>
    <w:rsid w:val="00A9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B09E"/>
  <w15:chartTrackingRefBased/>
  <w15:docId w15:val="{EC63DE14-846A-43FF-8BF0-8B060DFD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6C43"/>
    <w:pPr>
      <w:spacing w:after="160" w:line="259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1</cp:revision>
  <dcterms:created xsi:type="dcterms:W3CDTF">2016-11-13T17:52:00Z</dcterms:created>
  <dcterms:modified xsi:type="dcterms:W3CDTF">2016-11-13T17:59:00Z</dcterms:modified>
</cp:coreProperties>
</file>